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127423" w:rsidRPr="006A580B" w:rsidTr="00DB0D4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7423" w:rsidRPr="006A580B" w:rsidRDefault="00127423" w:rsidP="00DB0D49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127423" w:rsidRPr="006A580B" w:rsidRDefault="00127423" w:rsidP="00DB0D49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7423" w:rsidRPr="006A580B" w:rsidRDefault="00127423" w:rsidP="00DB0D49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EB2B08" wp14:editId="13DEC5F9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27423" w:rsidRPr="006A580B" w:rsidRDefault="00127423" w:rsidP="00DB0D49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127423" w:rsidRPr="006A580B" w:rsidRDefault="00127423" w:rsidP="00DB0D49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127423" w:rsidRPr="006A580B" w:rsidRDefault="00127423" w:rsidP="00DB0D49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127423" w:rsidRPr="006A580B" w:rsidRDefault="00127423" w:rsidP="00DB0D49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127423" w:rsidRDefault="00127423" w:rsidP="00127423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7423" w:rsidRDefault="00127423" w:rsidP="00020EE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EED" w:rsidRDefault="00020EED" w:rsidP="00020EE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16 по 17 мая 2018 года дано заключение на постановление Администрации муниципального образования «Маловоложикьинское» «Об утверждении отчета об исполнении бюджета муниципального образования «Маловоложикьинское» за 1 квартал 2018 года».</w:t>
      </w:r>
    </w:p>
    <w:p w:rsidR="00020EED" w:rsidRPr="00EB5FE9" w:rsidRDefault="00020EED" w:rsidP="00EB5FE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EB5FE9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«Маловоложикьинское» «Об утверждении отчета об исполнении бюджета сельского поселения за 1 квартал 2018 года».</w:t>
      </w:r>
    </w:p>
    <w:p w:rsidR="00020EED" w:rsidRPr="00EB5FE9" w:rsidRDefault="00020EED" w:rsidP="00EB5FE9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EB5FE9">
        <w:rPr>
          <w:rFonts w:ascii="Times New Roman" w:hAnsi="Times New Roman" w:cs="Times New Roman"/>
          <w:i/>
        </w:rPr>
        <w:t>Бюджет муниципального образования «Маловоложикьинское»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020EED" w:rsidRPr="00EB5FE9" w:rsidRDefault="00020EED" w:rsidP="00EB5FE9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EB5FE9">
        <w:rPr>
          <w:rFonts w:ascii="Times New Roman" w:hAnsi="Times New Roman" w:cs="Times New Roman"/>
          <w:i/>
        </w:rPr>
        <w:t xml:space="preserve">Согласно данных отчета ф. 0503117 об исполнении бюджета сельского поселения  доходы исполнены в сумме </w:t>
      </w:r>
      <w:r w:rsidR="005B7951" w:rsidRPr="00EB5FE9">
        <w:rPr>
          <w:rFonts w:ascii="Times New Roman" w:hAnsi="Times New Roman" w:cs="Times New Roman"/>
          <w:i/>
        </w:rPr>
        <w:t>445,1</w:t>
      </w:r>
      <w:r w:rsidRPr="00EB5FE9">
        <w:rPr>
          <w:rFonts w:ascii="Times New Roman" w:hAnsi="Times New Roman" w:cs="Times New Roman"/>
          <w:i/>
        </w:rPr>
        <w:t xml:space="preserve"> тыс. рублей или 24,</w:t>
      </w:r>
      <w:r w:rsidR="005B7951" w:rsidRPr="00EB5FE9">
        <w:rPr>
          <w:rFonts w:ascii="Times New Roman" w:hAnsi="Times New Roman" w:cs="Times New Roman"/>
          <w:i/>
        </w:rPr>
        <w:t>5</w:t>
      </w:r>
      <w:r w:rsidRPr="00EB5FE9">
        <w:rPr>
          <w:rFonts w:ascii="Times New Roman" w:hAnsi="Times New Roman" w:cs="Times New Roman"/>
          <w:i/>
        </w:rPr>
        <w:t xml:space="preserve">% от плановых назначений. </w:t>
      </w:r>
      <w:proofErr w:type="gramStart"/>
      <w:r w:rsidRPr="00EB5FE9">
        <w:rPr>
          <w:rFonts w:ascii="Times New Roman" w:hAnsi="Times New Roman" w:cs="Times New Roman"/>
          <w:i/>
        </w:rPr>
        <w:t xml:space="preserve">Объем собственных доходов при плане – </w:t>
      </w:r>
      <w:r w:rsidR="005B7951" w:rsidRPr="00EB5FE9">
        <w:rPr>
          <w:rFonts w:ascii="Times New Roman" w:hAnsi="Times New Roman" w:cs="Times New Roman"/>
          <w:i/>
        </w:rPr>
        <w:t>246</w:t>
      </w:r>
      <w:r w:rsidRPr="00EB5FE9">
        <w:rPr>
          <w:rFonts w:ascii="Times New Roman" w:hAnsi="Times New Roman" w:cs="Times New Roman"/>
          <w:i/>
        </w:rPr>
        <w:t xml:space="preserve">,0 тыс. руб. исполнен в сумме </w:t>
      </w:r>
      <w:r w:rsidR="005B7951" w:rsidRPr="00EB5FE9">
        <w:rPr>
          <w:rFonts w:ascii="Times New Roman" w:hAnsi="Times New Roman" w:cs="Times New Roman"/>
          <w:i/>
        </w:rPr>
        <w:t>41,3</w:t>
      </w:r>
      <w:r w:rsidRPr="00EB5FE9">
        <w:rPr>
          <w:rFonts w:ascii="Times New Roman" w:hAnsi="Times New Roman" w:cs="Times New Roman"/>
          <w:i/>
        </w:rPr>
        <w:t xml:space="preserve"> тыс. руб. или </w:t>
      </w:r>
      <w:r w:rsidR="005B7951" w:rsidRPr="00EB5FE9">
        <w:rPr>
          <w:rFonts w:ascii="Times New Roman" w:hAnsi="Times New Roman" w:cs="Times New Roman"/>
          <w:i/>
        </w:rPr>
        <w:t>16,8</w:t>
      </w:r>
      <w:r w:rsidRPr="00EB5FE9">
        <w:rPr>
          <w:rFonts w:ascii="Times New Roman" w:hAnsi="Times New Roman" w:cs="Times New Roman"/>
          <w:i/>
        </w:rPr>
        <w:t xml:space="preserve">%, т.е. не достигли 25% уровень, </w:t>
      </w:r>
      <w:r w:rsidR="005B7951" w:rsidRPr="00EB5FE9">
        <w:rPr>
          <w:rFonts w:ascii="Times New Roman" w:hAnsi="Times New Roman" w:cs="Times New Roman"/>
          <w:i/>
        </w:rPr>
        <w:t>но это выше</w:t>
      </w:r>
      <w:r w:rsidRPr="00EB5FE9">
        <w:rPr>
          <w:rFonts w:ascii="Times New Roman" w:hAnsi="Times New Roman" w:cs="Times New Roman"/>
          <w:i/>
        </w:rPr>
        <w:t xml:space="preserve"> аналогичного периода прошлого года на сумму </w:t>
      </w:r>
      <w:r w:rsidR="005B7951" w:rsidRPr="00EB5FE9">
        <w:rPr>
          <w:rFonts w:ascii="Times New Roman" w:hAnsi="Times New Roman" w:cs="Times New Roman"/>
          <w:i/>
        </w:rPr>
        <w:t>25,3</w:t>
      </w:r>
      <w:r w:rsidRPr="00EB5FE9">
        <w:rPr>
          <w:rFonts w:ascii="Times New Roman" w:hAnsi="Times New Roman" w:cs="Times New Roman"/>
          <w:i/>
        </w:rPr>
        <w:t xml:space="preserve"> тыс. руб. Безвозмездные поступления при плане – </w:t>
      </w:r>
      <w:r w:rsidR="005B7951" w:rsidRPr="00EB5FE9">
        <w:rPr>
          <w:rFonts w:ascii="Times New Roman" w:hAnsi="Times New Roman" w:cs="Times New Roman"/>
          <w:i/>
        </w:rPr>
        <w:t>1 568,1</w:t>
      </w:r>
      <w:r w:rsidRPr="00EB5FE9">
        <w:rPr>
          <w:rFonts w:ascii="Times New Roman" w:hAnsi="Times New Roman" w:cs="Times New Roman"/>
          <w:i/>
        </w:rPr>
        <w:t xml:space="preserve"> тыс. руб. поступили в сумме </w:t>
      </w:r>
      <w:r w:rsidR="005B7951" w:rsidRPr="00EB5FE9">
        <w:rPr>
          <w:rFonts w:ascii="Times New Roman" w:hAnsi="Times New Roman" w:cs="Times New Roman"/>
          <w:i/>
        </w:rPr>
        <w:t>403,8</w:t>
      </w:r>
      <w:r w:rsidRPr="00EB5FE9">
        <w:rPr>
          <w:rFonts w:ascii="Times New Roman" w:hAnsi="Times New Roman" w:cs="Times New Roman"/>
          <w:i/>
        </w:rPr>
        <w:t xml:space="preserve"> тыс. руб., или </w:t>
      </w:r>
      <w:r w:rsidR="005B7951" w:rsidRPr="00EB5FE9">
        <w:rPr>
          <w:rFonts w:ascii="Times New Roman" w:hAnsi="Times New Roman" w:cs="Times New Roman"/>
          <w:i/>
        </w:rPr>
        <w:t>25,7</w:t>
      </w:r>
      <w:r w:rsidRPr="00EB5FE9">
        <w:rPr>
          <w:rFonts w:ascii="Times New Roman" w:hAnsi="Times New Roman" w:cs="Times New Roman"/>
          <w:i/>
        </w:rPr>
        <w:t>% от плановых назначений.</w:t>
      </w:r>
      <w:proofErr w:type="gramEnd"/>
    </w:p>
    <w:p w:rsidR="00020EED" w:rsidRPr="00EB5FE9" w:rsidRDefault="00020EED" w:rsidP="00EB5FE9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EB5FE9">
        <w:rPr>
          <w:rFonts w:ascii="Times New Roman" w:hAnsi="Times New Roman" w:cs="Times New Roman"/>
          <w:i/>
        </w:rPr>
        <w:t xml:space="preserve"> Недоимка</w:t>
      </w:r>
      <w:r w:rsidRPr="00EB5FE9">
        <w:rPr>
          <w:rFonts w:ascii="Times New Roman" w:hAnsi="Times New Roman" w:cs="Times New Roman"/>
          <w:b/>
          <w:i/>
        </w:rPr>
        <w:t xml:space="preserve"> </w:t>
      </w:r>
      <w:r w:rsidRPr="00EB5FE9">
        <w:rPr>
          <w:rFonts w:ascii="Times New Roman" w:hAnsi="Times New Roman" w:cs="Times New Roman"/>
          <w:i/>
        </w:rPr>
        <w:t xml:space="preserve">по налогам, сборам и иным обязательным платежам по состоянию на 01.04.2018 года составила в сумме </w:t>
      </w:r>
      <w:r w:rsidR="005B7951" w:rsidRPr="00EB5FE9">
        <w:rPr>
          <w:rFonts w:ascii="Times New Roman" w:hAnsi="Times New Roman" w:cs="Times New Roman"/>
          <w:i/>
        </w:rPr>
        <w:t>50,7</w:t>
      </w:r>
      <w:r w:rsidRPr="00EB5FE9">
        <w:rPr>
          <w:rFonts w:ascii="Times New Roman" w:hAnsi="Times New Roman" w:cs="Times New Roman"/>
          <w:i/>
        </w:rPr>
        <w:t xml:space="preserve"> тыс</w:t>
      </w:r>
      <w:proofErr w:type="gramStart"/>
      <w:r w:rsidRPr="00EB5FE9">
        <w:rPr>
          <w:rFonts w:ascii="Times New Roman" w:hAnsi="Times New Roman" w:cs="Times New Roman"/>
          <w:i/>
        </w:rPr>
        <w:t>.р</w:t>
      </w:r>
      <w:proofErr w:type="gramEnd"/>
      <w:r w:rsidRPr="00EB5FE9">
        <w:rPr>
          <w:rFonts w:ascii="Times New Roman" w:hAnsi="Times New Roman" w:cs="Times New Roman"/>
          <w:i/>
        </w:rPr>
        <w:t>уб., т.е. у</w:t>
      </w:r>
      <w:r w:rsidR="005B7951" w:rsidRPr="00EB5FE9">
        <w:rPr>
          <w:rFonts w:ascii="Times New Roman" w:hAnsi="Times New Roman" w:cs="Times New Roman"/>
          <w:i/>
        </w:rPr>
        <w:t>меньши</w:t>
      </w:r>
      <w:r w:rsidRPr="00EB5FE9">
        <w:rPr>
          <w:rFonts w:ascii="Times New Roman" w:hAnsi="Times New Roman" w:cs="Times New Roman"/>
          <w:i/>
        </w:rPr>
        <w:t xml:space="preserve">лась на </w:t>
      </w:r>
      <w:r w:rsidR="005B7951" w:rsidRPr="00EB5FE9">
        <w:rPr>
          <w:rFonts w:ascii="Times New Roman" w:hAnsi="Times New Roman" w:cs="Times New Roman"/>
          <w:i/>
        </w:rPr>
        <w:t>20</w:t>
      </w:r>
      <w:r w:rsidRPr="00EB5FE9">
        <w:rPr>
          <w:rFonts w:ascii="Times New Roman" w:hAnsi="Times New Roman" w:cs="Times New Roman"/>
          <w:i/>
        </w:rPr>
        <w:t>,</w:t>
      </w:r>
      <w:r w:rsidR="005B7951" w:rsidRPr="00EB5FE9">
        <w:rPr>
          <w:rFonts w:ascii="Times New Roman" w:hAnsi="Times New Roman" w:cs="Times New Roman"/>
          <w:i/>
        </w:rPr>
        <w:t>6</w:t>
      </w:r>
      <w:r w:rsidRPr="00EB5FE9">
        <w:rPr>
          <w:rFonts w:ascii="Times New Roman" w:hAnsi="Times New Roman" w:cs="Times New Roman"/>
          <w:i/>
        </w:rPr>
        <w:t xml:space="preserve"> тыс. руб. в сравнении с аналогичным периодом 2017г.</w:t>
      </w:r>
    </w:p>
    <w:p w:rsidR="00020EED" w:rsidRPr="00EB5FE9" w:rsidRDefault="00020EED" w:rsidP="00EB5FE9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EB5FE9">
        <w:rPr>
          <w:rFonts w:ascii="Times New Roman" w:hAnsi="Times New Roman" w:cs="Times New Roman"/>
          <w:i/>
        </w:rPr>
        <w:t xml:space="preserve">За 1 квартал 2018г. расходы составили в сумме </w:t>
      </w:r>
      <w:r w:rsidR="005B7951" w:rsidRPr="00EB5FE9">
        <w:rPr>
          <w:rFonts w:ascii="Times New Roman" w:hAnsi="Times New Roman" w:cs="Times New Roman"/>
          <w:i/>
        </w:rPr>
        <w:t>274,2</w:t>
      </w:r>
      <w:r w:rsidRPr="00EB5FE9">
        <w:rPr>
          <w:rFonts w:ascii="Times New Roman" w:hAnsi="Times New Roman" w:cs="Times New Roman"/>
          <w:i/>
        </w:rPr>
        <w:t xml:space="preserve"> тыс. рублей, или </w:t>
      </w:r>
      <w:r w:rsidR="005B7951" w:rsidRPr="00EB5FE9">
        <w:rPr>
          <w:rFonts w:ascii="Times New Roman" w:hAnsi="Times New Roman" w:cs="Times New Roman"/>
          <w:i/>
        </w:rPr>
        <w:t>15,1</w:t>
      </w:r>
      <w:r w:rsidRPr="00EB5FE9">
        <w:rPr>
          <w:rFonts w:ascii="Times New Roman" w:hAnsi="Times New Roman" w:cs="Times New Roman"/>
          <w:i/>
        </w:rPr>
        <w:t>% от плановых бюджетных ассигнований, в том числе все расходы исполнены на 100% только по разделу «Социальная политика»</w:t>
      </w:r>
      <w:r w:rsidR="005B7951" w:rsidRPr="00EB5FE9">
        <w:rPr>
          <w:rFonts w:ascii="Times New Roman" w:hAnsi="Times New Roman" w:cs="Times New Roman"/>
          <w:i/>
        </w:rPr>
        <w:t>. По разделу «Культура и кинематография» - 25%, по остальным отраслям</w:t>
      </w:r>
      <w:r w:rsidRPr="00EB5FE9">
        <w:rPr>
          <w:rFonts w:ascii="Times New Roman" w:hAnsi="Times New Roman" w:cs="Times New Roman"/>
          <w:i/>
        </w:rPr>
        <w:t xml:space="preserve"> </w:t>
      </w:r>
      <w:proofErr w:type="gramStart"/>
      <w:r w:rsidRPr="00EB5FE9">
        <w:rPr>
          <w:rFonts w:ascii="Times New Roman" w:hAnsi="Times New Roman" w:cs="Times New Roman"/>
          <w:i/>
        </w:rPr>
        <w:t>расходы не достигли</w:t>
      </w:r>
      <w:proofErr w:type="gramEnd"/>
      <w:r w:rsidRPr="00EB5FE9">
        <w:rPr>
          <w:rFonts w:ascii="Times New Roman" w:hAnsi="Times New Roman" w:cs="Times New Roman"/>
          <w:i/>
        </w:rPr>
        <w:t xml:space="preserve"> 25% уровень</w:t>
      </w:r>
      <w:r w:rsidR="005B7951" w:rsidRPr="00EB5FE9">
        <w:rPr>
          <w:rFonts w:ascii="Times New Roman" w:hAnsi="Times New Roman" w:cs="Times New Roman"/>
          <w:i/>
        </w:rPr>
        <w:t xml:space="preserve">. Не осуществлялись расходы по разделу «Жилищно-коммунальное хозяйство». Низкий процент исполнения по разделам: </w:t>
      </w:r>
      <w:r w:rsidRPr="00EB5FE9">
        <w:rPr>
          <w:rFonts w:ascii="Times New Roman" w:hAnsi="Times New Roman" w:cs="Times New Roman"/>
          <w:i/>
        </w:rPr>
        <w:t xml:space="preserve">«Национальная </w:t>
      </w:r>
      <w:r w:rsidR="005B7951" w:rsidRPr="00EB5FE9">
        <w:rPr>
          <w:rFonts w:ascii="Times New Roman" w:hAnsi="Times New Roman" w:cs="Times New Roman"/>
          <w:i/>
        </w:rPr>
        <w:t>безопасность и правоохранительная деятельность</w:t>
      </w:r>
      <w:r w:rsidRPr="00EB5FE9">
        <w:rPr>
          <w:rFonts w:ascii="Times New Roman" w:hAnsi="Times New Roman" w:cs="Times New Roman"/>
          <w:i/>
        </w:rPr>
        <w:t xml:space="preserve">» - </w:t>
      </w:r>
      <w:r w:rsidR="005B7951" w:rsidRPr="00EB5FE9">
        <w:rPr>
          <w:rFonts w:ascii="Times New Roman" w:hAnsi="Times New Roman" w:cs="Times New Roman"/>
          <w:i/>
        </w:rPr>
        <w:t>1,5</w:t>
      </w:r>
      <w:r w:rsidRPr="00EB5FE9">
        <w:rPr>
          <w:rFonts w:ascii="Times New Roman" w:hAnsi="Times New Roman" w:cs="Times New Roman"/>
          <w:i/>
        </w:rPr>
        <w:t xml:space="preserve">%, «Физическая культура и спорт» - </w:t>
      </w:r>
      <w:r w:rsidR="005B7951" w:rsidRPr="00EB5FE9">
        <w:rPr>
          <w:rFonts w:ascii="Times New Roman" w:hAnsi="Times New Roman" w:cs="Times New Roman"/>
          <w:i/>
        </w:rPr>
        <w:t>7,1</w:t>
      </w:r>
      <w:r w:rsidRPr="00EB5FE9">
        <w:rPr>
          <w:rFonts w:ascii="Times New Roman" w:hAnsi="Times New Roman" w:cs="Times New Roman"/>
          <w:i/>
        </w:rPr>
        <w:t xml:space="preserve">%. </w:t>
      </w:r>
    </w:p>
    <w:p w:rsidR="00020EED" w:rsidRPr="00EB5FE9" w:rsidRDefault="00020EED" w:rsidP="00EB5FE9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EB5FE9">
        <w:rPr>
          <w:rFonts w:ascii="Times New Roman" w:hAnsi="Times New Roman" w:cs="Times New Roman"/>
          <w:i/>
        </w:rPr>
        <w:t>Бюджет муниципального образования «</w:t>
      </w:r>
      <w:proofErr w:type="spellStart"/>
      <w:r w:rsidR="00E85783" w:rsidRPr="00EB5FE9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EB5FE9">
        <w:rPr>
          <w:rFonts w:ascii="Times New Roman" w:hAnsi="Times New Roman" w:cs="Times New Roman"/>
          <w:i/>
        </w:rPr>
        <w:t xml:space="preserve">» за </w:t>
      </w:r>
      <w:r w:rsidR="00EB5FE9">
        <w:rPr>
          <w:rFonts w:ascii="Times New Roman" w:hAnsi="Times New Roman" w:cs="Times New Roman"/>
          <w:i/>
        </w:rPr>
        <w:t>1</w:t>
      </w:r>
      <w:r w:rsidRPr="00EB5FE9">
        <w:rPr>
          <w:rFonts w:ascii="Times New Roman" w:hAnsi="Times New Roman" w:cs="Times New Roman"/>
          <w:i/>
        </w:rPr>
        <w:t xml:space="preserve"> </w:t>
      </w:r>
      <w:r w:rsidR="00EB5FE9">
        <w:rPr>
          <w:rFonts w:ascii="Times New Roman" w:hAnsi="Times New Roman" w:cs="Times New Roman"/>
          <w:i/>
        </w:rPr>
        <w:t>квартал</w:t>
      </w:r>
      <w:r w:rsidRPr="00EB5FE9">
        <w:rPr>
          <w:rFonts w:ascii="Times New Roman" w:hAnsi="Times New Roman" w:cs="Times New Roman"/>
          <w:i/>
        </w:rPr>
        <w:t xml:space="preserve"> 2018г. исполнен с профицитом  в размере </w:t>
      </w:r>
      <w:r w:rsidR="00E85783" w:rsidRPr="00EB5FE9">
        <w:rPr>
          <w:rFonts w:ascii="Times New Roman" w:hAnsi="Times New Roman" w:cs="Times New Roman"/>
          <w:i/>
        </w:rPr>
        <w:t>170,9</w:t>
      </w:r>
      <w:r w:rsidRPr="00EB5FE9">
        <w:rPr>
          <w:rFonts w:ascii="Times New Roman" w:hAnsi="Times New Roman" w:cs="Times New Roman"/>
          <w:i/>
        </w:rPr>
        <w:t xml:space="preserve"> тыс. руб.</w:t>
      </w:r>
    </w:p>
    <w:p w:rsidR="00020EED" w:rsidRPr="00EB5FE9" w:rsidRDefault="00020EED" w:rsidP="00EB5FE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</w:rPr>
      </w:pPr>
      <w:r w:rsidRPr="00EB5FE9">
        <w:rPr>
          <w:rFonts w:ascii="Times New Roman" w:hAnsi="Times New Roman" w:cs="Times New Roman"/>
          <w:i/>
        </w:rPr>
        <w:t xml:space="preserve">       Проведенное экспертно-аналитическое мероприятие по  отчету об исполнении бюджета муниципального образования «</w:t>
      </w:r>
      <w:proofErr w:type="spellStart"/>
      <w:r w:rsidR="001D581D" w:rsidRPr="00EB5FE9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EB5FE9">
        <w:rPr>
          <w:rFonts w:ascii="Times New Roman" w:hAnsi="Times New Roman" w:cs="Times New Roman"/>
          <w:i/>
        </w:rPr>
        <w:t xml:space="preserve">»  за </w:t>
      </w:r>
      <w:r w:rsidR="00EB5FE9">
        <w:rPr>
          <w:rFonts w:ascii="Times New Roman" w:hAnsi="Times New Roman" w:cs="Times New Roman"/>
          <w:i/>
        </w:rPr>
        <w:t>1 квартал</w:t>
      </w:r>
      <w:r w:rsidRPr="00EB5FE9">
        <w:rPr>
          <w:rFonts w:ascii="Times New Roman" w:hAnsi="Times New Roman" w:cs="Times New Roman"/>
          <w:i/>
        </w:rPr>
        <w:t xml:space="preserve">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</w:t>
      </w:r>
    </w:p>
    <w:p w:rsidR="00EB5FE9" w:rsidRPr="00EB5FE9" w:rsidRDefault="00EB5FE9" w:rsidP="00EB5FE9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 w:rsidRPr="00EB5FE9"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EB5FE9" w:rsidRDefault="00EB5FE9" w:rsidP="00EB5FE9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EB5FE9" w:rsidRDefault="00EB5FE9" w:rsidP="00EB5FE9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27423" w:rsidRDefault="00127423"/>
    <w:p w:rsidR="00127423" w:rsidRPr="00127423" w:rsidRDefault="00127423" w:rsidP="00127423">
      <w:pPr>
        <w:ind w:left="-426"/>
        <w:rPr>
          <w:rFonts w:ascii="Times New Roman" w:hAnsi="Times New Roman" w:cs="Times New Roman"/>
          <w:sz w:val="20"/>
          <w:szCs w:val="20"/>
        </w:rPr>
      </w:pPr>
      <w:r w:rsidRPr="00127423">
        <w:rPr>
          <w:rFonts w:ascii="Times New Roman" w:hAnsi="Times New Roman" w:cs="Times New Roman"/>
          <w:sz w:val="20"/>
          <w:szCs w:val="20"/>
        </w:rPr>
        <w:t xml:space="preserve">Исп. </w:t>
      </w:r>
      <w:r w:rsidR="003832C5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Pr="00127423">
        <w:rPr>
          <w:rFonts w:ascii="Times New Roman" w:hAnsi="Times New Roman" w:cs="Times New Roman"/>
          <w:sz w:val="20"/>
          <w:szCs w:val="20"/>
        </w:rPr>
        <w:t xml:space="preserve"> КСО </w:t>
      </w:r>
      <w:r w:rsidR="003832C5">
        <w:rPr>
          <w:rFonts w:ascii="Times New Roman" w:hAnsi="Times New Roman" w:cs="Times New Roman"/>
          <w:sz w:val="20"/>
          <w:szCs w:val="20"/>
        </w:rPr>
        <w:t>Т</w:t>
      </w:r>
      <w:r w:rsidRPr="00127423">
        <w:rPr>
          <w:rFonts w:ascii="Times New Roman" w:hAnsi="Times New Roman" w:cs="Times New Roman"/>
          <w:sz w:val="20"/>
          <w:szCs w:val="20"/>
        </w:rPr>
        <w:t>.</w:t>
      </w:r>
      <w:r w:rsidR="003832C5">
        <w:rPr>
          <w:rFonts w:ascii="Times New Roman" w:hAnsi="Times New Roman" w:cs="Times New Roman"/>
          <w:sz w:val="20"/>
          <w:szCs w:val="20"/>
        </w:rPr>
        <w:t>А</w:t>
      </w:r>
      <w:r w:rsidRPr="00127423">
        <w:rPr>
          <w:rFonts w:ascii="Times New Roman" w:hAnsi="Times New Roman" w:cs="Times New Roman"/>
          <w:sz w:val="20"/>
          <w:szCs w:val="20"/>
        </w:rPr>
        <w:t xml:space="preserve">. </w:t>
      </w:r>
      <w:r w:rsidR="003832C5">
        <w:rPr>
          <w:rFonts w:ascii="Times New Roman" w:hAnsi="Times New Roman" w:cs="Times New Roman"/>
          <w:sz w:val="20"/>
          <w:szCs w:val="20"/>
        </w:rPr>
        <w:t>Пантеле</w:t>
      </w:r>
      <w:bookmarkStart w:id="0" w:name="_GoBack"/>
      <w:bookmarkEnd w:id="0"/>
      <w:r w:rsidRPr="00127423">
        <w:rPr>
          <w:rFonts w:ascii="Times New Roman" w:hAnsi="Times New Roman" w:cs="Times New Roman"/>
          <w:sz w:val="20"/>
          <w:szCs w:val="20"/>
        </w:rPr>
        <w:t>ева</w:t>
      </w:r>
    </w:p>
    <w:sectPr w:rsidR="00127423" w:rsidRPr="00127423" w:rsidSect="00EE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EED"/>
    <w:rsid w:val="00020EED"/>
    <w:rsid w:val="00127423"/>
    <w:rsid w:val="001D581D"/>
    <w:rsid w:val="003832C5"/>
    <w:rsid w:val="005B7951"/>
    <w:rsid w:val="00E85783"/>
    <w:rsid w:val="00EB5FE9"/>
    <w:rsid w:val="00E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42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EB5FE9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B5FE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EB5FE9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EB5FE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8</cp:revision>
  <dcterms:created xsi:type="dcterms:W3CDTF">2018-05-15T10:53:00Z</dcterms:created>
  <dcterms:modified xsi:type="dcterms:W3CDTF">2018-05-16T07:12:00Z</dcterms:modified>
</cp:coreProperties>
</file>